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771" w:type="dxa"/>
        <w:tblLayout w:type="fixed"/>
        <w:tblLook w:val="04A0"/>
      </w:tblPr>
      <w:tblGrid>
        <w:gridCol w:w="3402"/>
      </w:tblGrid>
      <w:tr w:rsidR="00D92396" w:rsidRPr="008765AE" w:rsidTr="009C35C9">
        <w:trPr>
          <w:trHeight w:val="416"/>
        </w:trPr>
        <w:tc>
          <w:tcPr>
            <w:tcW w:w="3402" w:type="dxa"/>
          </w:tcPr>
          <w:p w:rsidR="00D92396" w:rsidRPr="008765AE" w:rsidRDefault="009741BC">
            <w:pPr>
              <w:pStyle w:val="4"/>
              <w:ind w:firstLine="709"/>
              <w:jc w:val="right"/>
              <w:rPr>
                <w:color w:val="000000" w:themeColor="text1"/>
                <w:sz w:val="24"/>
                <w:u w:val="none"/>
              </w:rPr>
            </w:pPr>
            <w:r w:rsidRPr="008765AE">
              <w:rPr>
                <w:color w:val="000000" w:themeColor="text1"/>
                <w:sz w:val="24"/>
                <w:u w:val="none"/>
              </w:rPr>
              <w:t>ПРОЕКТ</w:t>
            </w:r>
          </w:p>
          <w:p w:rsidR="00D92396" w:rsidRPr="008765AE" w:rsidRDefault="00D92396">
            <w:pPr>
              <w:rPr>
                <w:rFonts w:ascii="Times New Roman" w:hAnsi="Times New Roman"/>
                <w:color w:val="000000" w:themeColor="text1"/>
                <w:sz w:val="12"/>
              </w:rPr>
            </w:pPr>
          </w:p>
        </w:tc>
      </w:tr>
      <w:tr w:rsidR="00D92396" w:rsidRPr="008765AE" w:rsidTr="009C35C9">
        <w:tc>
          <w:tcPr>
            <w:tcW w:w="3402" w:type="dxa"/>
          </w:tcPr>
          <w:p w:rsidR="00D92396" w:rsidRPr="008765AE" w:rsidRDefault="009741BC" w:rsidP="009C35C9">
            <w:pPr>
              <w:pStyle w:val="4"/>
              <w:ind w:right="-2"/>
              <w:rPr>
                <w:color w:val="000000" w:themeColor="text1"/>
                <w:sz w:val="24"/>
                <w:u w:val="none"/>
              </w:rPr>
            </w:pPr>
            <w:proofErr w:type="gramStart"/>
            <w:r w:rsidRPr="008765AE">
              <w:rPr>
                <w:color w:val="000000" w:themeColor="text1"/>
                <w:sz w:val="24"/>
                <w:u w:val="none"/>
              </w:rPr>
              <w:t>Внесен</w:t>
            </w:r>
            <w:proofErr w:type="gramEnd"/>
            <w:r w:rsidRPr="008765AE">
              <w:rPr>
                <w:color w:val="000000" w:themeColor="text1"/>
                <w:sz w:val="24"/>
                <w:u w:val="none"/>
              </w:rPr>
              <w:t xml:space="preserve"> </w:t>
            </w:r>
            <w:r w:rsidR="009C35C9">
              <w:rPr>
                <w:color w:val="000000" w:themeColor="text1"/>
                <w:sz w:val="24"/>
                <w:u w:val="none"/>
              </w:rPr>
              <w:br/>
              <w:t>временно исполняющим обязанности Губернатора</w:t>
            </w:r>
            <w:r w:rsidR="009C35C9">
              <w:rPr>
                <w:color w:val="000000" w:themeColor="text1"/>
                <w:sz w:val="24"/>
                <w:u w:val="none"/>
              </w:rPr>
              <w:br/>
            </w:r>
            <w:r w:rsidRPr="008765AE">
              <w:rPr>
                <w:color w:val="000000" w:themeColor="text1"/>
                <w:sz w:val="24"/>
                <w:u w:val="none"/>
              </w:rPr>
              <w:t>Ростовской области,</w:t>
            </w:r>
          </w:p>
        </w:tc>
      </w:tr>
      <w:tr w:rsidR="00D92396" w:rsidRPr="008765AE" w:rsidTr="009C35C9">
        <w:trPr>
          <w:trHeight w:val="568"/>
        </w:trPr>
        <w:tc>
          <w:tcPr>
            <w:tcW w:w="3402" w:type="dxa"/>
          </w:tcPr>
          <w:p w:rsidR="00D92396" w:rsidRPr="008765AE" w:rsidRDefault="009741BC">
            <w:pPr>
              <w:pStyle w:val="4"/>
              <w:spacing w:before="120"/>
              <w:rPr>
                <w:color w:val="000000" w:themeColor="text1"/>
                <w:sz w:val="24"/>
                <w:u w:val="none"/>
              </w:rPr>
            </w:pPr>
            <w:r w:rsidRPr="008765AE">
              <w:rPr>
                <w:color w:val="000000" w:themeColor="text1"/>
                <w:sz w:val="24"/>
                <w:u w:val="none"/>
              </w:rPr>
              <w:t>подготовлен</w:t>
            </w:r>
          </w:p>
          <w:p w:rsidR="00D92396" w:rsidRPr="008765AE" w:rsidRDefault="009741BC">
            <w:pPr>
              <w:pStyle w:val="4"/>
              <w:ind w:right="-2"/>
              <w:rPr>
                <w:color w:val="000000" w:themeColor="text1"/>
                <w:sz w:val="24"/>
                <w:u w:val="none"/>
              </w:rPr>
            </w:pPr>
            <w:r w:rsidRPr="008765AE">
              <w:rPr>
                <w:color w:val="000000" w:themeColor="text1"/>
                <w:sz w:val="24"/>
                <w:u w:val="none"/>
              </w:rPr>
              <w:t>министерством финансов</w:t>
            </w:r>
          </w:p>
          <w:p w:rsidR="00D92396" w:rsidRPr="008765AE" w:rsidRDefault="009741BC">
            <w:pPr>
              <w:pStyle w:val="4"/>
              <w:ind w:right="-2"/>
              <w:rPr>
                <w:color w:val="000000" w:themeColor="text1"/>
                <w:sz w:val="24"/>
                <w:u w:val="none"/>
              </w:rPr>
            </w:pPr>
            <w:r w:rsidRPr="008765AE">
              <w:rPr>
                <w:color w:val="000000" w:themeColor="text1"/>
                <w:sz w:val="24"/>
                <w:u w:val="none"/>
              </w:rPr>
              <w:t>Ростовской области</w:t>
            </w:r>
          </w:p>
        </w:tc>
      </w:tr>
    </w:tbl>
    <w:p w:rsidR="00D92396" w:rsidRPr="008765AE" w:rsidRDefault="00D92396">
      <w:pPr>
        <w:rPr>
          <w:rFonts w:ascii="Times New Roman" w:hAnsi="Times New Roman"/>
          <w:color w:val="000000" w:themeColor="text1"/>
        </w:rPr>
      </w:pPr>
    </w:p>
    <w:p w:rsidR="00D92396" w:rsidRPr="008765AE" w:rsidRDefault="00D92396">
      <w:pPr>
        <w:rPr>
          <w:rFonts w:ascii="Times New Roman" w:hAnsi="Times New Roman"/>
          <w:color w:val="000000" w:themeColor="text1"/>
        </w:rPr>
      </w:pPr>
    </w:p>
    <w:p w:rsidR="00D92396" w:rsidRPr="008765AE" w:rsidRDefault="00D92396">
      <w:pPr>
        <w:rPr>
          <w:rFonts w:ascii="Times New Roman" w:hAnsi="Times New Roman"/>
          <w:color w:val="000000" w:themeColor="text1"/>
        </w:rPr>
      </w:pPr>
    </w:p>
    <w:p w:rsidR="00D92396" w:rsidRPr="008765AE" w:rsidRDefault="009741BC">
      <w:pPr>
        <w:pStyle w:val="3"/>
        <w:spacing w:before="0" w:line="240" w:lineRule="auto"/>
        <w:jc w:val="center"/>
        <w:rPr>
          <w:rFonts w:ascii="Times New Roman" w:hAnsi="Times New Roman"/>
          <w:color w:val="000000" w:themeColor="text1"/>
          <w:sz w:val="36"/>
        </w:rPr>
      </w:pPr>
      <w:r w:rsidRPr="008765AE">
        <w:rPr>
          <w:rFonts w:ascii="Times New Roman" w:hAnsi="Times New Roman"/>
          <w:color w:val="000000" w:themeColor="text1"/>
          <w:sz w:val="36"/>
        </w:rPr>
        <w:t>ОБЛАСТНОЙ ЗАКОН</w:t>
      </w:r>
    </w:p>
    <w:p w:rsidR="00D92396" w:rsidRPr="008765AE" w:rsidRDefault="00D92396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D92396" w:rsidRPr="008765AE" w:rsidRDefault="009741B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8765AE">
        <w:rPr>
          <w:rFonts w:ascii="Times New Roman" w:hAnsi="Times New Roman"/>
          <w:b/>
          <w:color w:val="000000" w:themeColor="text1"/>
          <w:sz w:val="28"/>
        </w:rPr>
        <w:t xml:space="preserve">О ВНЕСЕНИИ ИЗМЕНЕНИЙ В ОБЛАСТНОЙ ЗАКОН </w:t>
      </w:r>
    </w:p>
    <w:p w:rsidR="00D92396" w:rsidRPr="008765AE" w:rsidRDefault="009741B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8765AE">
        <w:rPr>
          <w:rFonts w:ascii="Times New Roman" w:hAnsi="Times New Roman"/>
          <w:b/>
          <w:color w:val="000000" w:themeColor="text1"/>
          <w:sz w:val="28"/>
        </w:rPr>
        <w:t xml:space="preserve">«О МЕЖБЮДЖЕТНЫХ ОТНОШЕНИЯХ ОРГАНОВ </w:t>
      </w:r>
    </w:p>
    <w:p w:rsidR="00D92396" w:rsidRPr="008765AE" w:rsidRDefault="009741B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8765AE">
        <w:rPr>
          <w:rFonts w:ascii="Times New Roman" w:hAnsi="Times New Roman"/>
          <w:b/>
          <w:color w:val="000000" w:themeColor="text1"/>
          <w:sz w:val="28"/>
        </w:rPr>
        <w:t xml:space="preserve">ГОСУДАРСТВЕННОЙ ВЛАСТИ И ОРГАНОВ МЕСТНОГО </w:t>
      </w:r>
    </w:p>
    <w:p w:rsidR="00D92396" w:rsidRPr="008765AE" w:rsidRDefault="009741B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8765AE">
        <w:rPr>
          <w:rFonts w:ascii="Times New Roman" w:hAnsi="Times New Roman"/>
          <w:b/>
          <w:color w:val="000000" w:themeColor="text1"/>
          <w:sz w:val="28"/>
        </w:rPr>
        <w:t>САМОУПРАВЛЕНИЯ В РОСТОВСКОЙ ОБЛАСТИ»</w:t>
      </w:r>
    </w:p>
    <w:p w:rsidR="00D92396" w:rsidRPr="008765AE" w:rsidRDefault="00D92396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</w:p>
    <w:tbl>
      <w:tblPr>
        <w:tblW w:w="0" w:type="auto"/>
        <w:tblLayout w:type="fixed"/>
        <w:tblLook w:val="04A0"/>
      </w:tblPr>
      <w:tblGrid>
        <w:gridCol w:w="4375"/>
        <w:gridCol w:w="5798"/>
      </w:tblGrid>
      <w:tr w:rsidR="00D92396" w:rsidRPr="008765AE" w:rsidTr="009C35C9">
        <w:tc>
          <w:tcPr>
            <w:tcW w:w="4375" w:type="dxa"/>
          </w:tcPr>
          <w:p w:rsidR="00D92396" w:rsidRPr="008765AE" w:rsidRDefault="00D92396">
            <w:pPr>
              <w:pStyle w:val="ab"/>
              <w:ind w:firstLine="1560"/>
              <w:jc w:val="left"/>
              <w:rPr>
                <w:b/>
                <w:color w:val="000000" w:themeColor="text1"/>
                <w:sz w:val="24"/>
              </w:rPr>
            </w:pPr>
          </w:p>
          <w:p w:rsidR="00D92396" w:rsidRPr="008765AE" w:rsidRDefault="009741BC">
            <w:pPr>
              <w:pStyle w:val="ab"/>
              <w:ind w:firstLine="1418"/>
              <w:jc w:val="left"/>
              <w:rPr>
                <w:b/>
                <w:color w:val="000000" w:themeColor="text1"/>
              </w:rPr>
            </w:pPr>
            <w:proofErr w:type="gramStart"/>
            <w:r w:rsidRPr="008765AE">
              <w:rPr>
                <w:b/>
                <w:color w:val="000000" w:themeColor="text1"/>
              </w:rPr>
              <w:t>Принят</w:t>
            </w:r>
            <w:proofErr w:type="gramEnd"/>
          </w:p>
          <w:p w:rsidR="00D92396" w:rsidRPr="008765AE" w:rsidRDefault="009741BC">
            <w:pPr>
              <w:pStyle w:val="ab"/>
              <w:rPr>
                <w:b/>
                <w:color w:val="000000" w:themeColor="text1"/>
              </w:rPr>
            </w:pPr>
            <w:r w:rsidRPr="008765AE">
              <w:rPr>
                <w:b/>
                <w:color w:val="000000" w:themeColor="text1"/>
              </w:rPr>
              <w:t>Законодательным Собранием</w:t>
            </w:r>
          </w:p>
        </w:tc>
        <w:tc>
          <w:tcPr>
            <w:tcW w:w="5798" w:type="dxa"/>
          </w:tcPr>
          <w:p w:rsidR="00D92396" w:rsidRPr="008765AE" w:rsidRDefault="00D92396">
            <w:pPr>
              <w:pStyle w:val="ab"/>
              <w:jc w:val="right"/>
              <w:rPr>
                <w:b/>
                <w:color w:val="000000" w:themeColor="text1"/>
              </w:rPr>
            </w:pPr>
          </w:p>
          <w:p w:rsidR="00D92396" w:rsidRPr="008765AE" w:rsidRDefault="00D92396">
            <w:pPr>
              <w:pStyle w:val="ab"/>
              <w:jc w:val="right"/>
              <w:rPr>
                <w:b/>
                <w:color w:val="000000" w:themeColor="text1"/>
                <w:sz w:val="20"/>
              </w:rPr>
            </w:pPr>
          </w:p>
          <w:p w:rsidR="00D92396" w:rsidRPr="008765AE" w:rsidRDefault="009741BC">
            <w:pPr>
              <w:pStyle w:val="ab"/>
              <w:jc w:val="right"/>
              <w:rPr>
                <w:b/>
                <w:color w:val="000000" w:themeColor="text1"/>
              </w:rPr>
            </w:pPr>
            <w:r w:rsidRPr="008765AE">
              <w:rPr>
                <w:color w:val="000000" w:themeColor="text1"/>
              </w:rPr>
              <w:t>«___» _________</w:t>
            </w:r>
            <w:r w:rsidRPr="008765AE">
              <w:rPr>
                <w:b/>
                <w:color w:val="000000" w:themeColor="text1"/>
              </w:rPr>
              <w:t xml:space="preserve"> 202</w:t>
            </w:r>
            <w:r w:rsidR="009C35C9">
              <w:rPr>
                <w:b/>
                <w:color w:val="000000" w:themeColor="text1"/>
              </w:rPr>
              <w:t>5</w:t>
            </w:r>
            <w:r w:rsidRPr="008765AE">
              <w:rPr>
                <w:b/>
                <w:color w:val="000000" w:themeColor="text1"/>
              </w:rPr>
              <w:t xml:space="preserve"> года</w:t>
            </w:r>
          </w:p>
          <w:p w:rsidR="00D92396" w:rsidRPr="008765AE" w:rsidRDefault="00D92396">
            <w:pPr>
              <w:pStyle w:val="ab"/>
              <w:jc w:val="right"/>
              <w:rPr>
                <w:b/>
                <w:color w:val="000000" w:themeColor="text1"/>
                <w:sz w:val="16"/>
              </w:rPr>
            </w:pPr>
          </w:p>
        </w:tc>
      </w:tr>
    </w:tbl>
    <w:p w:rsidR="00D92396" w:rsidRPr="008765AE" w:rsidRDefault="009741BC">
      <w:pPr>
        <w:widowControl w:val="0"/>
        <w:spacing w:before="240" w:after="12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</w:rPr>
      </w:pPr>
      <w:bookmarkStart w:id="0" w:name="_GoBack"/>
      <w:bookmarkEnd w:id="0"/>
      <w:r w:rsidRPr="008765AE">
        <w:rPr>
          <w:rFonts w:ascii="Times New Roman" w:hAnsi="Times New Roman"/>
          <w:b/>
          <w:color w:val="000000" w:themeColor="text1"/>
          <w:sz w:val="28"/>
        </w:rPr>
        <w:t>Статья 1</w:t>
      </w:r>
    </w:p>
    <w:p w:rsidR="00D92396" w:rsidRPr="008765AE" w:rsidRDefault="009741BC" w:rsidP="009C35C9">
      <w:pPr>
        <w:keepLines/>
        <w:spacing w:before="120"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8765AE">
        <w:rPr>
          <w:rFonts w:ascii="Times New Roman" w:hAnsi="Times New Roman"/>
          <w:color w:val="000000" w:themeColor="text1"/>
          <w:sz w:val="28"/>
        </w:rPr>
        <w:t>Внести в Областной закон от 26 декабря 2016 года № 834-ЗС «О межбюджетных отношениях органов государственной власти и органов местного самоуправления в Ростовской области» следующие изменения:</w:t>
      </w:r>
    </w:p>
    <w:p w:rsidR="009D2472" w:rsidRPr="009C35C9" w:rsidRDefault="009C35C9" w:rsidP="009C35C9">
      <w:pPr>
        <w:keepLines/>
        <w:spacing w:before="120"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1) </w:t>
      </w:r>
      <w:r w:rsidR="009D2472" w:rsidRPr="009C35C9">
        <w:rPr>
          <w:rFonts w:ascii="Times New Roman" w:hAnsi="Times New Roman"/>
          <w:color w:val="000000" w:themeColor="text1"/>
          <w:sz w:val="28"/>
        </w:rPr>
        <w:t xml:space="preserve">в </w:t>
      </w:r>
      <w:r w:rsidRPr="009C35C9">
        <w:rPr>
          <w:rFonts w:ascii="Times New Roman" w:hAnsi="Times New Roman"/>
          <w:color w:val="000000" w:themeColor="text1"/>
          <w:sz w:val="28"/>
        </w:rPr>
        <w:t>пункте 16 части 1 статьи 9 слова «и частью 2» исключить;</w:t>
      </w:r>
    </w:p>
    <w:p w:rsidR="002717BC" w:rsidRPr="008765AE" w:rsidRDefault="009C35C9" w:rsidP="009C35C9">
      <w:pPr>
        <w:keepLines/>
        <w:spacing w:before="120"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>2) </w:t>
      </w:r>
      <w:r w:rsidR="002717BC" w:rsidRPr="008765AE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0135DE" w:rsidRPr="008765AE">
        <w:rPr>
          <w:rFonts w:ascii="Times New Roman" w:hAnsi="Times New Roman"/>
          <w:color w:val="000000" w:themeColor="text1"/>
          <w:sz w:val="28"/>
          <w:szCs w:val="28"/>
        </w:rPr>
        <w:t xml:space="preserve">статье 4 </w:t>
      </w:r>
      <w:r w:rsidR="002717BC" w:rsidRPr="008765AE">
        <w:rPr>
          <w:rFonts w:ascii="Times New Roman" w:hAnsi="Times New Roman"/>
          <w:color w:val="000000" w:themeColor="text1"/>
          <w:sz w:val="28"/>
          <w:szCs w:val="28"/>
        </w:rPr>
        <w:t>приложени</w:t>
      </w:r>
      <w:r w:rsidR="000135DE" w:rsidRPr="008765AE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2717BC" w:rsidRPr="008765AE">
        <w:rPr>
          <w:rFonts w:ascii="Times New Roman" w:hAnsi="Times New Roman"/>
          <w:color w:val="000000" w:themeColor="text1"/>
          <w:sz w:val="28"/>
          <w:szCs w:val="28"/>
        </w:rPr>
        <w:t xml:space="preserve"> «Методика регулирования межбюджетных отношений в Ростовской области»:</w:t>
      </w:r>
    </w:p>
    <w:p w:rsidR="002717BC" w:rsidRDefault="002717BC" w:rsidP="00685292">
      <w:pPr>
        <w:keepLines/>
        <w:spacing w:before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65AE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9C35C9">
        <w:rPr>
          <w:rFonts w:ascii="Times New Roman" w:hAnsi="Times New Roman"/>
          <w:color w:val="000000" w:themeColor="text1"/>
          <w:sz w:val="28"/>
          <w:szCs w:val="28"/>
        </w:rPr>
        <w:t>в части 13:</w:t>
      </w:r>
    </w:p>
    <w:p w:rsidR="009C35C9" w:rsidRDefault="009C35C9" w:rsidP="009C35C9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абзац одиннадцатый после слов «</w:t>
      </w:r>
      <w:r w:rsidRPr="0036322E">
        <w:rPr>
          <w:rFonts w:ascii="Times New Roman" w:hAnsi="Times New Roman"/>
          <w:sz w:val="28"/>
        </w:rPr>
        <w:t>с ограниченными возможностями здоровья</w:t>
      </w:r>
      <w:proofErr w:type="gramStart"/>
      <w:r w:rsidRPr="0036322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»</w:t>
      </w:r>
      <w:proofErr w:type="gramEnd"/>
      <w:r>
        <w:rPr>
          <w:rFonts w:ascii="Times New Roman" w:hAnsi="Times New Roman"/>
          <w:sz w:val="28"/>
        </w:rPr>
        <w:t xml:space="preserve"> дополнить словами «инвалидов (детей-инвалидов),»;</w:t>
      </w:r>
    </w:p>
    <w:p w:rsidR="009C35C9" w:rsidRDefault="009C35C9" w:rsidP="009C35C9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абзац двенадцатый после слов «</w:t>
      </w:r>
      <w:r w:rsidRPr="0036322E">
        <w:rPr>
          <w:rFonts w:ascii="Times New Roman" w:hAnsi="Times New Roman"/>
          <w:sz w:val="28"/>
        </w:rPr>
        <w:t>с ограниченными возможностями здоровья</w:t>
      </w:r>
      <w:proofErr w:type="gramStart"/>
      <w:r w:rsidRPr="0036322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»</w:t>
      </w:r>
      <w:proofErr w:type="gramEnd"/>
      <w:r>
        <w:rPr>
          <w:rFonts w:ascii="Times New Roman" w:hAnsi="Times New Roman"/>
          <w:sz w:val="28"/>
        </w:rPr>
        <w:t xml:space="preserve"> дополнить словами «инвалидов (детей-инвалидов),»;</w:t>
      </w:r>
    </w:p>
    <w:p w:rsidR="009C35C9" w:rsidRDefault="009C35C9" w:rsidP="009C35C9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абзац двадцать первый после слов «</w:t>
      </w:r>
      <w:r w:rsidRPr="0036322E">
        <w:rPr>
          <w:rFonts w:ascii="Times New Roman" w:hAnsi="Times New Roman"/>
          <w:sz w:val="28"/>
        </w:rPr>
        <w:t>с ограниченными возможностями здоровья</w:t>
      </w:r>
      <w:proofErr w:type="gramStart"/>
      <w:r w:rsidRPr="0036322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»</w:t>
      </w:r>
      <w:proofErr w:type="gramEnd"/>
      <w:r>
        <w:rPr>
          <w:rFonts w:ascii="Times New Roman" w:hAnsi="Times New Roman"/>
          <w:sz w:val="28"/>
        </w:rPr>
        <w:t xml:space="preserve"> дополнить словами «инвалидов (детей-инвалидов),»;</w:t>
      </w:r>
    </w:p>
    <w:p w:rsidR="009C35C9" w:rsidRDefault="009C35C9" w:rsidP="009C35C9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абзац двадцать второй после слов «</w:t>
      </w:r>
      <w:r w:rsidRPr="0036322E">
        <w:rPr>
          <w:rFonts w:ascii="Times New Roman" w:hAnsi="Times New Roman"/>
          <w:sz w:val="28"/>
        </w:rPr>
        <w:t>с ограниченными возможностями здоровья</w:t>
      </w:r>
      <w:proofErr w:type="gramStart"/>
      <w:r w:rsidRPr="0036322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»</w:t>
      </w:r>
      <w:proofErr w:type="gramEnd"/>
      <w:r>
        <w:rPr>
          <w:rFonts w:ascii="Times New Roman" w:hAnsi="Times New Roman"/>
          <w:sz w:val="28"/>
        </w:rPr>
        <w:t xml:space="preserve"> дополнить словами «инвалидов (детей-инвалидов),»;</w:t>
      </w:r>
    </w:p>
    <w:p w:rsidR="00356AA4" w:rsidRDefault="00356AA4" w:rsidP="009C35C9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C35C9" w:rsidRDefault="009C35C9" w:rsidP="009C35C9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абзац двадцать пятый после слов «</w:t>
      </w:r>
      <w:r w:rsidRPr="0036322E">
        <w:rPr>
          <w:rFonts w:ascii="Times New Roman" w:hAnsi="Times New Roman"/>
          <w:sz w:val="28"/>
        </w:rPr>
        <w:t>с ограниченными возможностями здоровья</w:t>
      </w:r>
      <w:proofErr w:type="gramStart"/>
      <w:r w:rsidRPr="0036322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»</w:t>
      </w:r>
      <w:proofErr w:type="gramEnd"/>
      <w:r>
        <w:rPr>
          <w:rFonts w:ascii="Times New Roman" w:hAnsi="Times New Roman"/>
          <w:sz w:val="28"/>
        </w:rPr>
        <w:t xml:space="preserve"> дополнить словами «инвалидов (детей-инвалидов),»;</w:t>
      </w:r>
    </w:p>
    <w:p w:rsidR="009C35C9" w:rsidRDefault="009C35C9" w:rsidP="009C35C9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абзац двадцать шестой после слов «</w:t>
      </w:r>
      <w:r w:rsidRPr="0036322E">
        <w:rPr>
          <w:rFonts w:ascii="Times New Roman" w:hAnsi="Times New Roman"/>
          <w:sz w:val="28"/>
        </w:rPr>
        <w:t>с ограниченными возможностями здоровья</w:t>
      </w:r>
      <w:proofErr w:type="gramStart"/>
      <w:r w:rsidRPr="0036322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»</w:t>
      </w:r>
      <w:proofErr w:type="gramEnd"/>
      <w:r>
        <w:rPr>
          <w:rFonts w:ascii="Times New Roman" w:hAnsi="Times New Roman"/>
          <w:sz w:val="28"/>
        </w:rPr>
        <w:t xml:space="preserve"> дополнить словами «инвалидов (детей-инвалидов),»;</w:t>
      </w:r>
    </w:p>
    <w:p w:rsidR="009C35C9" w:rsidRDefault="009C35C9" w:rsidP="00685292">
      <w:pPr>
        <w:keepLines/>
        <w:spacing w:before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б) в абзаце первом части 28 слова «и частью 2» исключить.</w:t>
      </w:r>
    </w:p>
    <w:p w:rsidR="00D92396" w:rsidRPr="008765AE" w:rsidRDefault="004A4615" w:rsidP="00685292">
      <w:pPr>
        <w:keepLines/>
        <w:spacing w:before="240" w:after="120" w:line="240" w:lineRule="auto"/>
        <w:ind w:firstLine="709"/>
        <w:jc w:val="both"/>
        <w:outlineLvl w:val="0"/>
        <w:rPr>
          <w:rFonts w:ascii="Times New Roman" w:hAnsi="Times New Roman"/>
          <w:b/>
          <w:color w:val="000000" w:themeColor="text1"/>
          <w:sz w:val="28"/>
        </w:rPr>
      </w:pPr>
      <w:r w:rsidRPr="008765AE">
        <w:rPr>
          <w:rFonts w:ascii="Times New Roman" w:hAnsi="Times New Roman"/>
          <w:b/>
          <w:color w:val="000000" w:themeColor="text1"/>
          <w:sz w:val="28"/>
        </w:rPr>
        <w:t>Статья 2</w:t>
      </w:r>
    </w:p>
    <w:p w:rsidR="00D92396" w:rsidRPr="00CF5B2A" w:rsidRDefault="004A4615" w:rsidP="00FE5B21">
      <w:pPr>
        <w:keepLines/>
        <w:spacing w:before="200"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 w:rsidRPr="008765AE">
        <w:rPr>
          <w:rFonts w:ascii="Times New Roman" w:hAnsi="Times New Roman"/>
          <w:color w:val="000000" w:themeColor="text1"/>
          <w:sz w:val="28"/>
          <w:highlight w:val="white"/>
        </w:rPr>
        <w:t>1. </w:t>
      </w:r>
      <w:r w:rsidR="009741BC" w:rsidRPr="008765AE">
        <w:rPr>
          <w:rFonts w:ascii="Times New Roman" w:hAnsi="Times New Roman"/>
          <w:color w:val="000000" w:themeColor="text1"/>
          <w:sz w:val="28"/>
          <w:highlight w:val="white"/>
        </w:rPr>
        <w:t>Настоящий Областной закон вступает в силу со дня его официального опубликования</w:t>
      </w:r>
      <w:r w:rsidR="009C35C9">
        <w:rPr>
          <w:rFonts w:ascii="Times New Roman" w:hAnsi="Times New Roman"/>
          <w:color w:val="000000" w:themeColor="text1"/>
          <w:sz w:val="28"/>
          <w:highlight w:val="white"/>
        </w:rPr>
        <w:t xml:space="preserve">, </w:t>
      </w:r>
      <w:r w:rsidR="009C35C9" w:rsidRPr="009C35C9">
        <w:rPr>
          <w:rFonts w:ascii="Times New Roman" w:hAnsi="Times New Roman"/>
          <w:color w:val="000000" w:themeColor="text1"/>
          <w:sz w:val="28"/>
          <w:highlight w:val="white"/>
        </w:rPr>
        <w:t>за исключением подпункта «а» пункта 2 статьи 1 настоящего Областного закона.</w:t>
      </w:r>
    </w:p>
    <w:p w:rsidR="009C35C9" w:rsidRDefault="004A4615" w:rsidP="00FE5B21">
      <w:pPr>
        <w:keepLines/>
        <w:spacing w:before="200"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 w:rsidRPr="008765AE">
        <w:rPr>
          <w:rFonts w:ascii="Times New Roman" w:hAnsi="Times New Roman"/>
          <w:color w:val="000000" w:themeColor="text1"/>
          <w:sz w:val="28"/>
          <w:highlight w:val="white"/>
        </w:rPr>
        <w:t>2. </w:t>
      </w:r>
      <w:r w:rsidR="009C35C9" w:rsidRPr="009C35C9">
        <w:rPr>
          <w:rFonts w:ascii="Times New Roman" w:hAnsi="Times New Roman"/>
          <w:color w:val="000000" w:themeColor="text1"/>
          <w:sz w:val="28"/>
          <w:highlight w:val="white"/>
        </w:rPr>
        <w:t>Подпункт «а» пункта 2 статьи 1 настоящего Областного закона вступает в силу с 1 марта 2025 года.</w:t>
      </w:r>
    </w:p>
    <w:p w:rsidR="009F7953" w:rsidRDefault="009C35C9" w:rsidP="00FE5B21">
      <w:pPr>
        <w:keepLines/>
        <w:spacing w:before="200"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3. </w:t>
      </w:r>
      <w:r w:rsidR="004A4615" w:rsidRPr="008765AE">
        <w:rPr>
          <w:rFonts w:ascii="Times New Roman" w:hAnsi="Times New Roman"/>
          <w:color w:val="000000" w:themeColor="text1"/>
          <w:sz w:val="28"/>
          <w:highlight w:val="white"/>
        </w:rPr>
        <w:t xml:space="preserve">Действие 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пункта 1, подпункта «б» пункта 2 </w:t>
      </w:r>
      <w:r w:rsidR="0009369C">
        <w:rPr>
          <w:rFonts w:ascii="Times New Roman" w:hAnsi="Times New Roman"/>
          <w:color w:val="000000" w:themeColor="text1"/>
          <w:sz w:val="28"/>
          <w:highlight w:val="white"/>
        </w:rPr>
        <w:t>статьи 1</w:t>
      </w:r>
      <w:r w:rsidR="0009369C" w:rsidRPr="008765AE">
        <w:rPr>
          <w:rFonts w:ascii="Times New Roman" w:hAnsi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настоящего Областного закона </w:t>
      </w:r>
      <w:r w:rsidR="004A4615" w:rsidRPr="008765AE">
        <w:rPr>
          <w:rFonts w:ascii="Times New Roman" w:hAnsi="Times New Roman"/>
          <w:color w:val="000000" w:themeColor="text1"/>
          <w:sz w:val="28"/>
          <w:highlight w:val="white"/>
        </w:rPr>
        <w:t>распространяется на правоотношения, возникшие с 1 января 202</w:t>
      </w:r>
      <w:r>
        <w:rPr>
          <w:rFonts w:ascii="Times New Roman" w:hAnsi="Times New Roman"/>
          <w:color w:val="000000" w:themeColor="text1"/>
          <w:sz w:val="28"/>
          <w:highlight w:val="white"/>
        </w:rPr>
        <w:t>5</w:t>
      </w:r>
      <w:r w:rsidR="004A4615" w:rsidRPr="008765AE">
        <w:rPr>
          <w:rFonts w:ascii="Times New Roman" w:hAnsi="Times New Roman"/>
          <w:color w:val="000000" w:themeColor="text1"/>
          <w:sz w:val="28"/>
          <w:highlight w:val="white"/>
        </w:rPr>
        <w:t xml:space="preserve"> года.</w:t>
      </w:r>
    </w:p>
    <w:p w:rsidR="009C35C9" w:rsidRPr="008765AE" w:rsidRDefault="009C35C9" w:rsidP="00FE5B21">
      <w:pPr>
        <w:keepLines/>
        <w:spacing w:before="200"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</w:p>
    <w:p w:rsidR="009C35C9" w:rsidRPr="008765AE" w:rsidRDefault="009C35C9" w:rsidP="00FE5B21">
      <w:pPr>
        <w:keepLines/>
        <w:spacing w:before="200"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</w:p>
    <w:tbl>
      <w:tblPr>
        <w:tblW w:w="10490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95"/>
        <w:gridCol w:w="1276"/>
        <w:gridCol w:w="4819"/>
      </w:tblGrid>
      <w:tr w:rsidR="009C35C9" w:rsidTr="00356AA4">
        <w:trPr>
          <w:trHeight w:val="510"/>
        </w:trPr>
        <w:tc>
          <w:tcPr>
            <w:tcW w:w="5671" w:type="dxa"/>
            <w:gridSpan w:val="2"/>
            <w:tcMar>
              <w:left w:w="0" w:type="dxa"/>
              <w:right w:w="0" w:type="dxa"/>
            </w:tcMar>
            <w:vAlign w:val="bottom"/>
          </w:tcPr>
          <w:p w:rsidR="009C35C9" w:rsidRDefault="009C35C9" w:rsidP="009A0E7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Временно </w:t>
            </w:r>
            <w:proofErr w:type="gramStart"/>
            <w:r>
              <w:rPr>
                <w:rFonts w:ascii="Times New Roman" w:hAnsi="Times New Roman"/>
                <w:sz w:val="28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обязанности Губернатора Ростовской области</w:t>
            </w:r>
          </w:p>
        </w:tc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:rsidR="009C35C9" w:rsidRDefault="009C35C9" w:rsidP="00356AA4">
            <w:pPr>
              <w:tabs>
                <w:tab w:val="left" w:pos="5604"/>
              </w:tabs>
              <w:spacing w:after="0" w:line="240" w:lineRule="auto"/>
              <w:ind w:right="141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</w:t>
            </w:r>
            <w:r w:rsidR="009A0E70">
              <w:rPr>
                <w:rFonts w:ascii="Times New Roman" w:hAnsi="Times New Roman"/>
                <w:sz w:val="28"/>
              </w:rPr>
              <w:t xml:space="preserve">                               </w:t>
            </w:r>
            <w:r>
              <w:rPr>
                <w:rFonts w:ascii="Times New Roman" w:hAnsi="Times New Roman"/>
                <w:sz w:val="28"/>
              </w:rPr>
              <w:t>Ю.Б. Слюсарь</w:t>
            </w:r>
          </w:p>
        </w:tc>
      </w:tr>
      <w:tr w:rsidR="009C35C9" w:rsidTr="00356AA4">
        <w:trPr>
          <w:trHeight w:val="510"/>
        </w:trPr>
        <w:tc>
          <w:tcPr>
            <w:tcW w:w="5671" w:type="dxa"/>
            <w:gridSpan w:val="2"/>
            <w:tcMar>
              <w:left w:w="0" w:type="dxa"/>
              <w:right w:w="0" w:type="dxa"/>
            </w:tcMar>
            <w:vAlign w:val="bottom"/>
          </w:tcPr>
          <w:p w:rsidR="009C35C9" w:rsidRDefault="009C35C9" w:rsidP="009A0E7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9C35C9" w:rsidRDefault="009C35C9" w:rsidP="009A0E7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9C35C9" w:rsidRDefault="009C35C9" w:rsidP="009A0E70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:rsidR="009C35C9" w:rsidRDefault="009C35C9" w:rsidP="009A0E70">
            <w:pPr>
              <w:tabs>
                <w:tab w:val="left" w:pos="5604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9C35C9" w:rsidTr="00356AA4">
        <w:trPr>
          <w:trHeight w:val="1021"/>
        </w:trPr>
        <w:tc>
          <w:tcPr>
            <w:tcW w:w="4395" w:type="dxa"/>
            <w:tcMar>
              <w:left w:w="0" w:type="dxa"/>
              <w:right w:w="0" w:type="dxa"/>
            </w:tcMar>
            <w:vAlign w:val="bottom"/>
          </w:tcPr>
          <w:p w:rsidR="005C5FCB" w:rsidRDefault="005C5FCB" w:rsidP="009A0E70">
            <w:pPr>
              <w:pStyle w:val="25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Первый заместитель</w:t>
            </w:r>
          </w:p>
          <w:p w:rsidR="00E176D5" w:rsidRDefault="00E176D5" w:rsidP="00E176D5">
            <w:pPr>
              <w:pStyle w:val="25"/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министра финансов</w:t>
            </w:r>
          </w:p>
          <w:p w:rsidR="009C35C9" w:rsidRPr="009A0E70" w:rsidRDefault="009A0E70" w:rsidP="00E176D5">
            <w:pPr>
              <w:pStyle w:val="25"/>
              <w:spacing w:after="0" w:line="240" w:lineRule="auto"/>
              <w:jc w:val="center"/>
              <w:rPr>
                <w:szCs w:val="24"/>
              </w:rPr>
            </w:pPr>
            <w:r w:rsidRPr="009A0E70">
              <w:rPr>
                <w:szCs w:val="24"/>
              </w:rPr>
              <w:t>Ростовской области</w:t>
            </w:r>
          </w:p>
        </w:tc>
        <w:tc>
          <w:tcPr>
            <w:tcW w:w="6095" w:type="dxa"/>
            <w:gridSpan w:val="2"/>
            <w:tcMar>
              <w:left w:w="0" w:type="dxa"/>
              <w:right w:w="0" w:type="dxa"/>
            </w:tcMar>
            <w:vAlign w:val="bottom"/>
          </w:tcPr>
          <w:p w:rsidR="009C35C9" w:rsidRPr="009A0E70" w:rsidRDefault="009C35C9" w:rsidP="00356AA4">
            <w:pPr>
              <w:pStyle w:val="25"/>
              <w:tabs>
                <w:tab w:val="left" w:pos="7938"/>
              </w:tabs>
              <w:spacing w:after="0" w:line="240" w:lineRule="auto"/>
              <w:ind w:right="141"/>
              <w:jc w:val="right"/>
              <w:rPr>
                <w:szCs w:val="24"/>
              </w:rPr>
            </w:pPr>
            <w:r w:rsidRPr="009A0E70">
              <w:rPr>
                <w:szCs w:val="24"/>
              </w:rPr>
              <w:t>Л.</w:t>
            </w:r>
            <w:r w:rsidR="009A0E70" w:rsidRPr="009A0E70">
              <w:rPr>
                <w:szCs w:val="24"/>
              </w:rPr>
              <w:t>А</w:t>
            </w:r>
            <w:r w:rsidRPr="009A0E70">
              <w:rPr>
                <w:szCs w:val="24"/>
              </w:rPr>
              <w:t xml:space="preserve">. </w:t>
            </w:r>
            <w:r w:rsidR="009A0E70" w:rsidRPr="009A0E70">
              <w:rPr>
                <w:szCs w:val="24"/>
              </w:rPr>
              <w:t>Аношина</w:t>
            </w:r>
          </w:p>
        </w:tc>
      </w:tr>
    </w:tbl>
    <w:p w:rsidR="00D92396" w:rsidRPr="008765AE" w:rsidRDefault="00D92396" w:rsidP="00FE5B21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</w:rPr>
      </w:pPr>
    </w:p>
    <w:sectPr w:rsidR="00D92396" w:rsidRPr="008765AE" w:rsidSect="00356A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 w:code="9"/>
      <w:pgMar w:top="1134" w:right="567" w:bottom="1134" w:left="1134" w:header="720" w:footer="306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E70" w:rsidRDefault="009A0E70" w:rsidP="00D92396">
      <w:pPr>
        <w:spacing w:after="0" w:line="240" w:lineRule="auto"/>
      </w:pPr>
      <w:r>
        <w:separator/>
      </w:r>
    </w:p>
  </w:endnote>
  <w:endnote w:type="continuationSeparator" w:id="0">
    <w:p w:rsidR="009A0E70" w:rsidRDefault="009A0E70" w:rsidP="00D9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70" w:rsidRDefault="009A0E70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70" w:rsidRDefault="009A0E70">
    <w:pPr>
      <w:pStyle w:val="a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70" w:rsidRDefault="009A0E70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E70" w:rsidRDefault="009A0E70" w:rsidP="00D92396">
      <w:pPr>
        <w:spacing w:after="0" w:line="240" w:lineRule="auto"/>
      </w:pPr>
      <w:r>
        <w:separator/>
      </w:r>
    </w:p>
  </w:footnote>
  <w:footnote w:type="continuationSeparator" w:id="0">
    <w:p w:rsidR="009A0E70" w:rsidRDefault="009A0E70" w:rsidP="00D92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70" w:rsidRDefault="009A0E70">
    <w:pPr>
      <w:pStyle w:val="af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70" w:rsidRPr="00645BB5" w:rsidRDefault="00D95EB5">
    <w:pPr>
      <w:framePr w:wrap="around" w:vAnchor="text" w:hAnchor="margin" w:xAlign="center" w:y="1"/>
      <w:rPr>
        <w:rFonts w:ascii="Times New Roman" w:hAnsi="Times New Roman"/>
      </w:rPr>
    </w:pPr>
    <w:r w:rsidRPr="00645BB5">
      <w:rPr>
        <w:rFonts w:ascii="Times New Roman" w:hAnsi="Times New Roman"/>
      </w:rPr>
      <w:fldChar w:fldCharType="begin"/>
    </w:r>
    <w:r w:rsidR="009A0E70" w:rsidRPr="00645BB5">
      <w:rPr>
        <w:rFonts w:ascii="Times New Roman" w:hAnsi="Times New Roman"/>
      </w:rPr>
      <w:instrText xml:space="preserve">PAGE </w:instrText>
    </w:r>
    <w:r w:rsidRPr="00645BB5">
      <w:rPr>
        <w:rFonts w:ascii="Times New Roman" w:hAnsi="Times New Roman"/>
      </w:rPr>
      <w:fldChar w:fldCharType="separate"/>
    </w:r>
    <w:r w:rsidR="00E176D5">
      <w:rPr>
        <w:rFonts w:ascii="Times New Roman" w:hAnsi="Times New Roman"/>
        <w:noProof/>
      </w:rPr>
      <w:t>2</w:t>
    </w:r>
    <w:r w:rsidRPr="00645BB5">
      <w:rPr>
        <w:rFonts w:ascii="Times New Roman" w:hAnsi="Times New Roman"/>
      </w:rPr>
      <w:fldChar w:fldCharType="end"/>
    </w:r>
  </w:p>
  <w:p w:rsidR="009A0E70" w:rsidRDefault="009A0E70">
    <w:pPr>
      <w:pStyle w:val="afc"/>
      <w:jc w:val="center"/>
      <w:rPr>
        <w:rFonts w:ascii="Times New Roman" w:hAnsi="Times New Roman"/>
      </w:rPr>
    </w:pPr>
  </w:p>
  <w:p w:rsidR="009A0E70" w:rsidRDefault="009A0E70">
    <w:pPr>
      <w:pStyle w:val="af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70" w:rsidRDefault="009A0E70">
    <w:pPr>
      <w:pStyle w:val="af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A4F05"/>
    <w:multiLevelType w:val="hybridMultilevel"/>
    <w:tmpl w:val="F8E2B3B8"/>
    <w:lvl w:ilvl="0" w:tplc="A1CEFD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396"/>
    <w:rsid w:val="000135DE"/>
    <w:rsid w:val="00026214"/>
    <w:rsid w:val="00043FFF"/>
    <w:rsid w:val="0009369C"/>
    <w:rsid w:val="000D52F9"/>
    <w:rsid w:val="000D704B"/>
    <w:rsid w:val="000F253B"/>
    <w:rsid w:val="000F56A0"/>
    <w:rsid w:val="00134483"/>
    <w:rsid w:val="00191496"/>
    <w:rsid w:val="0022787D"/>
    <w:rsid w:val="00242167"/>
    <w:rsid w:val="002442C2"/>
    <w:rsid w:val="002606D1"/>
    <w:rsid w:val="002717BC"/>
    <w:rsid w:val="002C3B5C"/>
    <w:rsid w:val="00307B7B"/>
    <w:rsid w:val="00325D09"/>
    <w:rsid w:val="00331AC3"/>
    <w:rsid w:val="00332A76"/>
    <w:rsid w:val="00356AA4"/>
    <w:rsid w:val="003A3B57"/>
    <w:rsid w:val="003C2CEA"/>
    <w:rsid w:val="004234D2"/>
    <w:rsid w:val="00481EC5"/>
    <w:rsid w:val="004A2BBC"/>
    <w:rsid w:val="004A4615"/>
    <w:rsid w:val="004C56D5"/>
    <w:rsid w:val="00544FD4"/>
    <w:rsid w:val="00570E54"/>
    <w:rsid w:val="00587798"/>
    <w:rsid w:val="005C5FCB"/>
    <w:rsid w:val="0060756D"/>
    <w:rsid w:val="00621F6A"/>
    <w:rsid w:val="00645BB5"/>
    <w:rsid w:val="00685292"/>
    <w:rsid w:val="006E0F83"/>
    <w:rsid w:val="007D1CC0"/>
    <w:rsid w:val="00831670"/>
    <w:rsid w:val="00853DE1"/>
    <w:rsid w:val="008765AE"/>
    <w:rsid w:val="00886D72"/>
    <w:rsid w:val="008C364B"/>
    <w:rsid w:val="009741BC"/>
    <w:rsid w:val="009A0E70"/>
    <w:rsid w:val="009B37E1"/>
    <w:rsid w:val="009C35C9"/>
    <w:rsid w:val="009D2472"/>
    <w:rsid w:val="009F7953"/>
    <w:rsid w:val="00A1443F"/>
    <w:rsid w:val="00A25A26"/>
    <w:rsid w:val="00A6142C"/>
    <w:rsid w:val="00B24126"/>
    <w:rsid w:val="00B94EBE"/>
    <w:rsid w:val="00BC7673"/>
    <w:rsid w:val="00BD194F"/>
    <w:rsid w:val="00CF5B2A"/>
    <w:rsid w:val="00D05019"/>
    <w:rsid w:val="00D54B02"/>
    <w:rsid w:val="00D92396"/>
    <w:rsid w:val="00D95EB5"/>
    <w:rsid w:val="00DA7F39"/>
    <w:rsid w:val="00E176D5"/>
    <w:rsid w:val="00EE6896"/>
    <w:rsid w:val="00F61EC5"/>
    <w:rsid w:val="00FE5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92396"/>
  </w:style>
  <w:style w:type="paragraph" w:styleId="10">
    <w:name w:val="heading 1"/>
    <w:basedOn w:val="a"/>
    <w:next w:val="a"/>
    <w:link w:val="11"/>
    <w:uiPriority w:val="9"/>
    <w:qFormat/>
    <w:rsid w:val="00D92396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qFormat/>
    <w:rsid w:val="00D92396"/>
    <w:pPr>
      <w:keepNext/>
      <w:spacing w:after="0" w:line="240" w:lineRule="auto"/>
      <w:jc w:val="both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qFormat/>
    <w:rsid w:val="00D92396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D92396"/>
    <w:pPr>
      <w:keepNext/>
      <w:spacing w:after="0" w:line="240" w:lineRule="auto"/>
      <w:outlineLvl w:val="3"/>
    </w:pPr>
    <w:rPr>
      <w:rFonts w:ascii="Times New Roman" w:hAnsi="Times New Roman"/>
      <w:sz w:val="20"/>
      <w:u w:val="single"/>
    </w:rPr>
  </w:style>
  <w:style w:type="paragraph" w:styleId="5">
    <w:name w:val="heading 5"/>
    <w:next w:val="a"/>
    <w:link w:val="50"/>
    <w:uiPriority w:val="9"/>
    <w:qFormat/>
    <w:rsid w:val="00D92396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92396"/>
  </w:style>
  <w:style w:type="paragraph" w:styleId="21">
    <w:name w:val="toc 2"/>
    <w:next w:val="a"/>
    <w:link w:val="22"/>
    <w:uiPriority w:val="39"/>
    <w:rsid w:val="00D9239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92396"/>
    <w:rPr>
      <w:rFonts w:ascii="XO Thames" w:hAnsi="XO Thames"/>
      <w:sz w:val="28"/>
    </w:rPr>
  </w:style>
  <w:style w:type="paragraph" w:customStyle="1" w:styleId="12">
    <w:name w:val="Просмотренная гиперссылка1"/>
    <w:basedOn w:val="13"/>
    <w:link w:val="a3"/>
    <w:rsid w:val="00D92396"/>
    <w:rPr>
      <w:color w:val="800080"/>
      <w:u w:val="single"/>
    </w:rPr>
  </w:style>
  <w:style w:type="character" w:styleId="a3">
    <w:name w:val="FollowedHyperlink"/>
    <w:basedOn w:val="a0"/>
    <w:link w:val="12"/>
    <w:rsid w:val="00D92396"/>
    <w:rPr>
      <w:color w:val="800080"/>
      <w:u w:val="single"/>
    </w:rPr>
  </w:style>
  <w:style w:type="paragraph" w:styleId="41">
    <w:name w:val="toc 4"/>
    <w:next w:val="a"/>
    <w:link w:val="42"/>
    <w:uiPriority w:val="39"/>
    <w:rsid w:val="00D9239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92396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rsid w:val="00D92396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720">
    <w:name w:val="xl72"/>
    <w:basedOn w:val="1"/>
    <w:link w:val="xl72"/>
    <w:rsid w:val="00D92396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rsid w:val="00D9239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92396"/>
    <w:rPr>
      <w:rFonts w:ascii="XO Thames" w:hAnsi="XO Thames"/>
      <w:sz w:val="28"/>
    </w:rPr>
  </w:style>
  <w:style w:type="paragraph" w:customStyle="1" w:styleId="xl68">
    <w:name w:val="xl68"/>
    <w:basedOn w:val="a"/>
    <w:link w:val="xl68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680">
    <w:name w:val="xl68"/>
    <w:basedOn w:val="1"/>
    <w:link w:val="xl68"/>
    <w:rsid w:val="00D92396"/>
    <w:rPr>
      <w:rFonts w:ascii="Times New Roman" w:hAnsi="Times New Roman"/>
      <w:sz w:val="28"/>
    </w:rPr>
  </w:style>
  <w:style w:type="paragraph" w:styleId="7">
    <w:name w:val="toc 7"/>
    <w:next w:val="a"/>
    <w:link w:val="70"/>
    <w:uiPriority w:val="39"/>
    <w:rsid w:val="00D9239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92396"/>
    <w:rPr>
      <w:rFonts w:ascii="XO Thames" w:hAnsi="XO Thames"/>
      <w:sz w:val="28"/>
    </w:rPr>
  </w:style>
  <w:style w:type="paragraph" w:customStyle="1" w:styleId="xl70">
    <w:name w:val="xl70"/>
    <w:basedOn w:val="a"/>
    <w:link w:val="xl700"/>
    <w:rsid w:val="00D92396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700">
    <w:name w:val="xl70"/>
    <w:basedOn w:val="1"/>
    <w:link w:val="xl70"/>
    <w:rsid w:val="00D92396"/>
    <w:rPr>
      <w:rFonts w:ascii="Times New Roman" w:hAnsi="Times New Roman"/>
      <w:sz w:val="28"/>
    </w:rPr>
  </w:style>
  <w:style w:type="character" w:customStyle="1" w:styleId="30">
    <w:name w:val="Заголовок 3 Знак"/>
    <w:basedOn w:val="1"/>
    <w:link w:val="3"/>
    <w:rsid w:val="00D92396"/>
    <w:rPr>
      <w:rFonts w:asciiTheme="majorHAnsi" w:hAnsiTheme="majorHAnsi"/>
      <w:b/>
      <w:color w:val="4F81BD" w:themeColor="accent1"/>
    </w:rPr>
  </w:style>
  <w:style w:type="paragraph" w:customStyle="1" w:styleId="ConsPlusNormal">
    <w:name w:val="ConsPlusNormal"/>
    <w:link w:val="ConsPlusNormal0"/>
    <w:rsid w:val="00D92396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sid w:val="00D92396"/>
    <w:rPr>
      <w:rFonts w:ascii="Times New Roman" w:hAnsi="Times New Roman"/>
      <w:sz w:val="28"/>
    </w:rPr>
  </w:style>
  <w:style w:type="paragraph" w:styleId="a4">
    <w:name w:val="Body Text Indent"/>
    <w:basedOn w:val="a"/>
    <w:link w:val="a5"/>
    <w:rsid w:val="00D92396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5">
    <w:name w:val="Основной текст с отступом Знак"/>
    <w:basedOn w:val="1"/>
    <w:link w:val="a4"/>
    <w:rsid w:val="00D92396"/>
    <w:rPr>
      <w:rFonts w:ascii="Times New Roman" w:hAnsi="Times New Roman"/>
      <w:sz w:val="24"/>
    </w:rPr>
  </w:style>
  <w:style w:type="paragraph" w:customStyle="1" w:styleId="Style1">
    <w:name w:val="Style1"/>
    <w:basedOn w:val="a"/>
    <w:link w:val="Style10"/>
    <w:rsid w:val="00D92396"/>
    <w:pPr>
      <w:widowControl w:val="0"/>
      <w:spacing w:after="0" w:line="328" w:lineRule="exact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sid w:val="00D92396"/>
    <w:rPr>
      <w:rFonts w:ascii="Times New Roman" w:hAnsi="Times New Roman"/>
      <w:sz w:val="24"/>
    </w:rPr>
  </w:style>
  <w:style w:type="paragraph" w:styleId="a6">
    <w:name w:val="Document Map"/>
    <w:basedOn w:val="a"/>
    <w:link w:val="a7"/>
    <w:rsid w:val="00D92396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Схема документа Знак"/>
    <w:basedOn w:val="1"/>
    <w:link w:val="a6"/>
    <w:rsid w:val="00D92396"/>
    <w:rPr>
      <w:rFonts w:ascii="Tahoma" w:hAnsi="Tahoma"/>
      <w:sz w:val="16"/>
    </w:rPr>
  </w:style>
  <w:style w:type="paragraph" w:customStyle="1" w:styleId="xl73">
    <w:name w:val="xl73"/>
    <w:basedOn w:val="a"/>
    <w:link w:val="xl730"/>
    <w:rsid w:val="00D92396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730">
    <w:name w:val="xl73"/>
    <w:basedOn w:val="1"/>
    <w:link w:val="xl73"/>
    <w:rsid w:val="00D92396"/>
    <w:rPr>
      <w:rFonts w:ascii="Times New Roman" w:hAnsi="Times New Roman"/>
      <w:sz w:val="28"/>
    </w:rPr>
  </w:style>
  <w:style w:type="paragraph" w:customStyle="1" w:styleId="a8">
    <w:name w:val="Знак"/>
    <w:basedOn w:val="a"/>
    <w:link w:val="a9"/>
    <w:rsid w:val="00D92396"/>
    <w:pPr>
      <w:spacing w:after="160" w:line="240" w:lineRule="exact"/>
    </w:pPr>
    <w:rPr>
      <w:rFonts w:ascii="Verdana" w:hAnsi="Verdana"/>
      <w:sz w:val="20"/>
    </w:rPr>
  </w:style>
  <w:style w:type="character" w:customStyle="1" w:styleId="a9">
    <w:name w:val="Знак"/>
    <w:basedOn w:val="1"/>
    <w:link w:val="a8"/>
    <w:rsid w:val="00D92396"/>
    <w:rPr>
      <w:rFonts w:ascii="Verdana" w:hAnsi="Verdana"/>
      <w:sz w:val="20"/>
    </w:rPr>
  </w:style>
  <w:style w:type="paragraph" w:customStyle="1" w:styleId="xl69">
    <w:name w:val="xl69"/>
    <w:basedOn w:val="a"/>
    <w:link w:val="xl69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690">
    <w:name w:val="xl69"/>
    <w:basedOn w:val="1"/>
    <w:link w:val="xl69"/>
    <w:rsid w:val="00D92396"/>
    <w:rPr>
      <w:rFonts w:ascii="Times New Roman" w:hAnsi="Times New Roman"/>
      <w:sz w:val="28"/>
    </w:rPr>
  </w:style>
  <w:style w:type="paragraph" w:customStyle="1" w:styleId="ConsPlusTitle">
    <w:name w:val="ConsPlusTitle"/>
    <w:link w:val="ConsPlusTitle0"/>
    <w:rsid w:val="00D92396"/>
    <w:pPr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sid w:val="00D92396"/>
    <w:rPr>
      <w:rFonts w:ascii="Times New Roman" w:hAnsi="Times New Roman"/>
      <w:b/>
      <w:sz w:val="28"/>
    </w:rPr>
  </w:style>
  <w:style w:type="paragraph" w:customStyle="1" w:styleId="xl67">
    <w:name w:val="xl67"/>
    <w:basedOn w:val="a"/>
    <w:link w:val="xl670"/>
    <w:rsid w:val="00D92396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670">
    <w:name w:val="xl67"/>
    <w:basedOn w:val="1"/>
    <w:link w:val="xl67"/>
    <w:rsid w:val="00D92396"/>
    <w:rPr>
      <w:rFonts w:ascii="Times New Roman" w:hAnsi="Times New Roman"/>
      <w:sz w:val="28"/>
    </w:rPr>
  </w:style>
  <w:style w:type="paragraph" w:customStyle="1" w:styleId="FontStyle13">
    <w:name w:val="Font Style13"/>
    <w:link w:val="FontStyle130"/>
    <w:rsid w:val="00D92396"/>
    <w:rPr>
      <w:rFonts w:ascii="Times New Roman" w:hAnsi="Times New Roman"/>
    </w:rPr>
  </w:style>
  <w:style w:type="character" w:customStyle="1" w:styleId="FontStyle130">
    <w:name w:val="Font Style13"/>
    <w:link w:val="FontStyle13"/>
    <w:rsid w:val="00D92396"/>
    <w:rPr>
      <w:rFonts w:ascii="Times New Roman" w:hAnsi="Times New Roman"/>
      <w:sz w:val="22"/>
    </w:rPr>
  </w:style>
  <w:style w:type="paragraph" w:styleId="23">
    <w:name w:val="Body Text Indent 2"/>
    <w:basedOn w:val="a"/>
    <w:link w:val="24"/>
    <w:rsid w:val="00D92396"/>
    <w:pPr>
      <w:spacing w:after="100" w:line="264" w:lineRule="auto"/>
      <w:ind w:firstLine="737"/>
      <w:jc w:val="both"/>
    </w:pPr>
    <w:rPr>
      <w:rFonts w:ascii="Times New Roman" w:hAnsi="Times New Roman"/>
      <w:spacing w:val="-2"/>
      <w:sz w:val="28"/>
    </w:rPr>
  </w:style>
  <w:style w:type="character" w:customStyle="1" w:styleId="24">
    <w:name w:val="Основной текст с отступом 2 Знак"/>
    <w:basedOn w:val="1"/>
    <w:link w:val="23"/>
    <w:rsid w:val="00D92396"/>
    <w:rPr>
      <w:rFonts w:ascii="Times New Roman" w:hAnsi="Times New Roman"/>
      <w:spacing w:val="-2"/>
      <w:sz w:val="28"/>
    </w:rPr>
  </w:style>
  <w:style w:type="paragraph" w:customStyle="1" w:styleId="14">
    <w:name w:val="Номер страницы1"/>
    <w:basedOn w:val="13"/>
    <w:link w:val="aa"/>
    <w:rsid w:val="00D92396"/>
  </w:style>
  <w:style w:type="character" w:styleId="aa">
    <w:name w:val="page number"/>
    <w:basedOn w:val="a0"/>
    <w:link w:val="14"/>
    <w:rsid w:val="00D92396"/>
  </w:style>
  <w:style w:type="paragraph" w:customStyle="1" w:styleId="13">
    <w:name w:val="Основной шрифт абзаца1"/>
    <w:link w:val="31"/>
    <w:rsid w:val="00D92396"/>
  </w:style>
  <w:style w:type="paragraph" w:styleId="31">
    <w:name w:val="toc 3"/>
    <w:next w:val="a"/>
    <w:link w:val="32"/>
    <w:uiPriority w:val="39"/>
    <w:rsid w:val="00D9239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92396"/>
    <w:rPr>
      <w:rFonts w:ascii="XO Thames" w:hAnsi="XO Thames"/>
      <w:sz w:val="28"/>
    </w:rPr>
  </w:style>
  <w:style w:type="paragraph" w:customStyle="1" w:styleId="71">
    <w:name w:val="Знак Знак7"/>
    <w:link w:val="72"/>
    <w:rsid w:val="00D92396"/>
    <w:rPr>
      <w:sz w:val="28"/>
    </w:rPr>
  </w:style>
  <w:style w:type="character" w:customStyle="1" w:styleId="72">
    <w:name w:val="Знак Знак7"/>
    <w:link w:val="71"/>
    <w:rsid w:val="00D92396"/>
    <w:rPr>
      <w:sz w:val="28"/>
    </w:rPr>
  </w:style>
  <w:style w:type="paragraph" w:styleId="33">
    <w:name w:val="Body Text Indent 3"/>
    <w:basedOn w:val="a"/>
    <w:link w:val="34"/>
    <w:rsid w:val="00D92396"/>
    <w:pPr>
      <w:spacing w:after="120" w:line="240" w:lineRule="auto"/>
      <w:ind w:left="283"/>
    </w:pPr>
    <w:rPr>
      <w:rFonts w:ascii="Times New Roman" w:hAnsi="Times New Roman"/>
      <w:sz w:val="16"/>
    </w:rPr>
  </w:style>
  <w:style w:type="character" w:customStyle="1" w:styleId="34">
    <w:name w:val="Основной текст с отступом 3 Знак"/>
    <w:basedOn w:val="1"/>
    <w:link w:val="33"/>
    <w:rsid w:val="00D92396"/>
    <w:rPr>
      <w:rFonts w:ascii="Times New Roman" w:hAnsi="Times New Roman"/>
      <w:sz w:val="16"/>
    </w:rPr>
  </w:style>
  <w:style w:type="paragraph" w:styleId="ab">
    <w:name w:val="Body Text"/>
    <w:basedOn w:val="a"/>
    <w:link w:val="ac"/>
    <w:rsid w:val="00D92396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ac">
    <w:name w:val="Основной текст Знак"/>
    <w:basedOn w:val="1"/>
    <w:link w:val="ab"/>
    <w:rsid w:val="00D92396"/>
    <w:rPr>
      <w:rFonts w:ascii="Times New Roman" w:hAnsi="Times New Roman"/>
      <w:sz w:val="28"/>
    </w:rPr>
  </w:style>
  <w:style w:type="paragraph" w:customStyle="1" w:styleId="xl75">
    <w:name w:val="xl75"/>
    <w:basedOn w:val="a"/>
    <w:link w:val="xl75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50">
    <w:name w:val="xl75"/>
    <w:basedOn w:val="1"/>
    <w:link w:val="xl75"/>
    <w:rsid w:val="00D92396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sid w:val="00D92396"/>
    <w:rPr>
      <w:rFonts w:ascii="XO Thames" w:hAnsi="XO Thames"/>
      <w:b/>
      <w:sz w:val="22"/>
    </w:rPr>
  </w:style>
  <w:style w:type="paragraph" w:styleId="ad">
    <w:name w:val="Normal (Web)"/>
    <w:basedOn w:val="a"/>
    <w:link w:val="ae"/>
    <w:rsid w:val="00D9239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92396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70">
    <w:name w:val="xl77"/>
    <w:basedOn w:val="1"/>
    <w:link w:val="xl77"/>
    <w:rsid w:val="00D92396"/>
    <w:rPr>
      <w:rFonts w:ascii="Times New Roman" w:hAnsi="Times New Roman"/>
      <w:sz w:val="28"/>
    </w:rPr>
  </w:style>
  <w:style w:type="character" w:customStyle="1" w:styleId="11">
    <w:name w:val="Заголовок 1 Знак"/>
    <w:basedOn w:val="1"/>
    <w:link w:val="10"/>
    <w:rsid w:val="00D92396"/>
    <w:rPr>
      <w:rFonts w:ascii="Times New Roman" w:hAnsi="Times New Roman"/>
      <w:sz w:val="28"/>
    </w:rPr>
  </w:style>
  <w:style w:type="paragraph" w:customStyle="1" w:styleId="xl79">
    <w:name w:val="xl79"/>
    <w:basedOn w:val="a"/>
    <w:link w:val="xl79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90">
    <w:name w:val="xl79"/>
    <w:basedOn w:val="1"/>
    <w:link w:val="xl79"/>
    <w:rsid w:val="00D92396"/>
    <w:rPr>
      <w:rFonts w:ascii="Times New Roman" w:hAnsi="Times New Roman"/>
      <w:sz w:val="28"/>
    </w:rPr>
  </w:style>
  <w:style w:type="paragraph" w:customStyle="1" w:styleId="15">
    <w:name w:val="Гиперссылка1"/>
    <w:link w:val="af"/>
    <w:rsid w:val="00D92396"/>
    <w:rPr>
      <w:color w:val="0000FF"/>
      <w:u w:val="single"/>
    </w:rPr>
  </w:style>
  <w:style w:type="character" w:styleId="af">
    <w:name w:val="Hyperlink"/>
    <w:link w:val="15"/>
    <w:rsid w:val="00D92396"/>
    <w:rPr>
      <w:color w:val="0000FF"/>
      <w:u w:val="single"/>
    </w:rPr>
  </w:style>
  <w:style w:type="paragraph" w:customStyle="1" w:styleId="Footnote">
    <w:name w:val="Footnote"/>
    <w:link w:val="Footnote0"/>
    <w:rsid w:val="00D92396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92396"/>
    <w:rPr>
      <w:rFonts w:ascii="XO Thames" w:hAnsi="XO Thames"/>
      <w:sz w:val="22"/>
    </w:rPr>
  </w:style>
  <w:style w:type="paragraph" w:styleId="af0">
    <w:name w:val="Plain Text"/>
    <w:basedOn w:val="a"/>
    <w:link w:val="af1"/>
    <w:rsid w:val="00D92396"/>
    <w:pPr>
      <w:spacing w:after="0" w:line="240" w:lineRule="auto"/>
    </w:pPr>
    <w:rPr>
      <w:rFonts w:ascii="Courier New" w:hAnsi="Courier New"/>
      <w:sz w:val="20"/>
    </w:rPr>
  </w:style>
  <w:style w:type="character" w:customStyle="1" w:styleId="af1">
    <w:name w:val="Текст Знак"/>
    <w:basedOn w:val="1"/>
    <w:link w:val="af0"/>
    <w:rsid w:val="00D92396"/>
    <w:rPr>
      <w:rFonts w:ascii="Courier New" w:hAnsi="Courier New"/>
      <w:sz w:val="20"/>
    </w:rPr>
  </w:style>
  <w:style w:type="paragraph" w:styleId="16">
    <w:name w:val="toc 1"/>
    <w:next w:val="a"/>
    <w:link w:val="17"/>
    <w:uiPriority w:val="39"/>
    <w:rsid w:val="00D92396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D9239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92396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92396"/>
    <w:rPr>
      <w:rFonts w:ascii="XO Thames" w:hAnsi="XO Thames"/>
      <w:sz w:val="20"/>
    </w:rPr>
  </w:style>
  <w:style w:type="paragraph" w:customStyle="1" w:styleId="210">
    <w:name w:val="Основной текст 21"/>
    <w:basedOn w:val="a"/>
    <w:link w:val="211"/>
    <w:rsid w:val="00D9239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211">
    <w:name w:val="Основной текст 21"/>
    <w:basedOn w:val="1"/>
    <w:link w:val="210"/>
    <w:rsid w:val="00D92396"/>
    <w:rPr>
      <w:rFonts w:ascii="Times New Roman" w:hAnsi="Times New Roman"/>
      <w:sz w:val="28"/>
    </w:rPr>
  </w:style>
  <w:style w:type="paragraph" w:customStyle="1" w:styleId="xl64">
    <w:name w:val="xl64"/>
    <w:basedOn w:val="a"/>
    <w:link w:val="xl64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640">
    <w:name w:val="xl64"/>
    <w:basedOn w:val="1"/>
    <w:link w:val="xl64"/>
    <w:rsid w:val="00D92396"/>
    <w:rPr>
      <w:rFonts w:ascii="Times New Roman" w:hAnsi="Times New Roman"/>
      <w:sz w:val="28"/>
    </w:rPr>
  </w:style>
  <w:style w:type="paragraph" w:customStyle="1" w:styleId="xl66">
    <w:name w:val="xl66"/>
    <w:basedOn w:val="a"/>
    <w:link w:val="xl660"/>
    <w:rsid w:val="00D92396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660">
    <w:name w:val="xl66"/>
    <w:basedOn w:val="1"/>
    <w:link w:val="xl66"/>
    <w:rsid w:val="00D92396"/>
    <w:rPr>
      <w:rFonts w:ascii="Times New Roman" w:hAnsi="Times New Roman"/>
      <w:sz w:val="28"/>
    </w:rPr>
  </w:style>
  <w:style w:type="paragraph" w:customStyle="1" w:styleId="xl78">
    <w:name w:val="xl78"/>
    <w:basedOn w:val="a"/>
    <w:link w:val="xl780"/>
    <w:rsid w:val="00D9239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80">
    <w:name w:val="xl78"/>
    <w:basedOn w:val="1"/>
    <w:link w:val="xl78"/>
    <w:rsid w:val="00D92396"/>
    <w:rPr>
      <w:rFonts w:ascii="Times New Roman" w:hAnsi="Times New Roman"/>
      <w:sz w:val="24"/>
    </w:rPr>
  </w:style>
  <w:style w:type="paragraph" w:customStyle="1" w:styleId="af2">
    <w:link w:val="af3"/>
    <w:semiHidden/>
    <w:unhideWhenUsed/>
    <w:rsid w:val="00D92396"/>
    <w:pPr>
      <w:spacing w:after="0" w:line="240" w:lineRule="auto"/>
    </w:pPr>
  </w:style>
  <w:style w:type="character" w:customStyle="1" w:styleId="af3">
    <w:link w:val="af2"/>
    <w:semiHidden/>
    <w:unhideWhenUsed/>
    <w:rsid w:val="00D92396"/>
  </w:style>
  <w:style w:type="paragraph" w:styleId="9">
    <w:name w:val="toc 9"/>
    <w:next w:val="a"/>
    <w:link w:val="90"/>
    <w:uiPriority w:val="39"/>
    <w:rsid w:val="00D9239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92396"/>
    <w:rPr>
      <w:rFonts w:ascii="XO Thames" w:hAnsi="XO Thames"/>
      <w:sz w:val="28"/>
    </w:rPr>
  </w:style>
  <w:style w:type="paragraph" w:styleId="af4">
    <w:name w:val="footer"/>
    <w:basedOn w:val="a"/>
    <w:link w:val="af5"/>
    <w:rsid w:val="00D92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  <w:rsid w:val="00D92396"/>
  </w:style>
  <w:style w:type="paragraph" w:customStyle="1" w:styleId="xl76">
    <w:name w:val="xl76"/>
    <w:basedOn w:val="a"/>
    <w:link w:val="xl76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60">
    <w:name w:val="xl76"/>
    <w:basedOn w:val="1"/>
    <w:link w:val="xl76"/>
    <w:rsid w:val="00D92396"/>
    <w:rPr>
      <w:rFonts w:ascii="Times New Roman" w:hAnsi="Times New Roman"/>
      <w:sz w:val="28"/>
    </w:rPr>
  </w:style>
  <w:style w:type="paragraph" w:customStyle="1" w:styleId="ConsNormal">
    <w:name w:val="ConsNormal"/>
    <w:link w:val="ConsNormal0"/>
    <w:rsid w:val="00D92396"/>
    <w:pPr>
      <w:widowControl w:val="0"/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sid w:val="00D92396"/>
    <w:rPr>
      <w:rFonts w:ascii="Arial" w:hAnsi="Arial"/>
      <w:sz w:val="20"/>
    </w:rPr>
  </w:style>
  <w:style w:type="paragraph" w:styleId="8">
    <w:name w:val="toc 8"/>
    <w:next w:val="a"/>
    <w:link w:val="80"/>
    <w:uiPriority w:val="39"/>
    <w:rsid w:val="00D9239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92396"/>
    <w:rPr>
      <w:rFonts w:ascii="XO Thames" w:hAnsi="XO Thames"/>
      <w:sz w:val="28"/>
    </w:rPr>
  </w:style>
  <w:style w:type="paragraph" w:customStyle="1" w:styleId="xl71">
    <w:name w:val="xl71"/>
    <w:basedOn w:val="a"/>
    <w:link w:val="xl71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10">
    <w:name w:val="xl71"/>
    <w:basedOn w:val="1"/>
    <w:link w:val="xl71"/>
    <w:rsid w:val="00D92396"/>
    <w:rPr>
      <w:rFonts w:ascii="Times New Roman" w:hAnsi="Times New Roman"/>
      <w:sz w:val="28"/>
    </w:rPr>
  </w:style>
  <w:style w:type="paragraph" w:customStyle="1" w:styleId="FontStyle11">
    <w:name w:val="Font Style11"/>
    <w:link w:val="FontStyle110"/>
    <w:rsid w:val="00D92396"/>
    <w:rPr>
      <w:rFonts w:ascii="Times New Roman" w:hAnsi="Times New Roman"/>
      <w:b/>
      <w:sz w:val="24"/>
    </w:rPr>
  </w:style>
  <w:style w:type="character" w:customStyle="1" w:styleId="FontStyle110">
    <w:name w:val="Font Style11"/>
    <w:link w:val="FontStyle11"/>
    <w:rsid w:val="00D92396"/>
    <w:rPr>
      <w:rFonts w:ascii="Times New Roman" w:hAnsi="Times New Roman"/>
      <w:b/>
      <w:sz w:val="24"/>
    </w:rPr>
  </w:style>
  <w:style w:type="paragraph" w:styleId="af6">
    <w:name w:val="List Paragraph"/>
    <w:basedOn w:val="a"/>
    <w:link w:val="af7"/>
    <w:rsid w:val="00D92396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7">
    <w:name w:val="Абзац списка Знак"/>
    <w:basedOn w:val="1"/>
    <w:link w:val="af6"/>
    <w:rsid w:val="00D92396"/>
    <w:rPr>
      <w:rFonts w:ascii="Times New Roman" w:hAnsi="Times New Roman"/>
      <w:sz w:val="24"/>
    </w:rPr>
  </w:style>
  <w:style w:type="paragraph" w:customStyle="1" w:styleId="Default">
    <w:name w:val="Default"/>
    <w:link w:val="Default0"/>
    <w:rsid w:val="00D9239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92396"/>
    <w:rPr>
      <w:rFonts w:ascii="Times New Roman" w:hAnsi="Times New Roman"/>
      <w:color w:val="000000"/>
      <w:sz w:val="24"/>
    </w:rPr>
  </w:style>
  <w:style w:type="paragraph" w:customStyle="1" w:styleId="ConsPlusNonformat">
    <w:name w:val="ConsPlusNonformat"/>
    <w:link w:val="ConsPlusNonformat0"/>
    <w:rsid w:val="00D92396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D92396"/>
    <w:rPr>
      <w:rFonts w:ascii="Courier New" w:hAnsi="Courier New"/>
      <w:sz w:val="20"/>
    </w:rPr>
  </w:style>
  <w:style w:type="paragraph" w:customStyle="1" w:styleId="xl63">
    <w:name w:val="xl63"/>
    <w:basedOn w:val="a"/>
    <w:link w:val="xl630"/>
    <w:rsid w:val="00D92396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630">
    <w:name w:val="xl63"/>
    <w:basedOn w:val="1"/>
    <w:link w:val="xl63"/>
    <w:rsid w:val="00D92396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rsid w:val="00D9239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92396"/>
    <w:rPr>
      <w:rFonts w:ascii="XO Thames" w:hAnsi="XO Thames"/>
      <w:sz w:val="28"/>
    </w:rPr>
  </w:style>
  <w:style w:type="paragraph" w:styleId="25">
    <w:name w:val="Body Text 2"/>
    <w:basedOn w:val="a"/>
    <w:link w:val="26"/>
    <w:rsid w:val="00D92396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sid w:val="00D92396"/>
    <w:rPr>
      <w:rFonts w:ascii="Times New Roman" w:hAnsi="Times New Roman"/>
      <w:sz w:val="24"/>
    </w:rPr>
  </w:style>
  <w:style w:type="paragraph" w:styleId="af8">
    <w:name w:val="Subtitle"/>
    <w:basedOn w:val="a"/>
    <w:link w:val="af9"/>
    <w:uiPriority w:val="11"/>
    <w:qFormat/>
    <w:rsid w:val="00D92396"/>
    <w:pPr>
      <w:spacing w:after="0" w:line="240" w:lineRule="auto"/>
      <w:ind w:firstLine="5130"/>
      <w:jc w:val="both"/>
    </w:pPr>
    <w:rPr>
      <w:rFonts w:ascii="Times New Roman" w:hAnsi="Times New Roman"/>
      <w:sz w:val="28"/>
    </w:rPr>
  </w:style>
  <w:style w:type="character" w:customStyle="1" w:styleId="af9">
    <w:name w:val="Подзаголовок Знак"/>
    <w:basedOn w:val="1"/>
    <w:link w:val="af8"/>
    <w:rsid w:val="00D92396"/>
    <w:rPr>
      <w:rFonts w:ascii="Times New Roman" w:hAnsi="Times New Roman"/>
      <w:sz w:val="28"/>
    </w:rPr>
  </w:style>
  <w:style w:type="paragraph" w:styleId="afa">
    <w:name w:val="caption"/>
    <w:basedOn w:val="a"/>
    <w:next w:val="a"/>
    <w:link w:val="afb"/>
    <w:rsid w:val="00D92396"/>
    <w:pPr>
      <w:spacing w:after="0" w:line="228" w:lineRule="auto"/>
    </w:pPr>
    <w:rPr>
      <w:rFonts w:ascii="Times New Roman" w:hAnsi="Times New Roman"/>
      <w:b/>
      <w:sz w:val="28"/>
    </w:rPr>
  </w:style>
  <w:style w:type="character" w:customStyle="1" w:styleId="afb">
    <w:name w:val="Название объекта Знак"/>
    <w:basedOn w:val="1"/>
    <w:link w:val="afa"/>
    <w:rsid w:val="00D92396"/>
    <w:rPr>
      <w:rFonts w:ascii="Times New Roman" w:hAnsi="Times New Roman"/>
      <w:b/>
      <w:sz w:val="28"/>
    </w:rPr>
  </w:style>
  <w:style w:type="paragraph" w:styleId="afc">
    <w:name w:val="header"/>
    <w:basedOn w:val="a"/>
    <w:link w:val="afd"/>
    <w:rsid w:val="00D92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1"/>
    <w:link w:val="afc"/>
    <w:rsid w:val="00D92396"/>
  </w:style>
  <w:style w:type="paragraph" w:customStyle="1" w:styleId="xl74">
    <w:name w:val="xl74"/>
    <w:basedOn w:val="a"/>
    <w:link w:val="xl740"/>
    <w:rsid w:val="00D92396"/>
    <w:pPr>
      <w:spacing w:beforeAutospacing="1" w:afterAutospacing="1" w:line="240" w:lineRule="auto"/>
      <w:jc w:val="center"/>
    </w:pPr>
    <w:rPr>
      <w:rFonts w:ascii="Times New Roman" w:hAnsi="Times New Roman"/>
      <w:sz w:val="28"/>
    </w:rPr>
  </w:style>
  <w:style w:type="character" w:customStyle="1" w:styleId="xl740">
    <w:name w:val="xl74"/>
    <w:basedOn w:val="1"/>
    <w:link w:val="xl74"/>
    <w:rsid w:val="00D92396"/>
    <w:rPr>
      <w:rFonts w:ascii="Times New Roman" w:hAnsi="Times New Roman"/>
      <w:sz w:val="28"/>
    </w:rPr>
  </w:style>
  <w:style w:type="paragraph" w:customStyle="1" w:styleId="ConsPlusCell">
    <w:name w:val="ConsPlusCell"/>
    <w:link w:val="ConsPlusCell0"/>
    <w:rsid w:val="00D92396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D92396"/>
    <w:rPr>
      <w:rFonts w:ascii="Times New Roman" w:hAnsi="Times New Roman"/>
      <w:sz w:val="28"/>
    </w:rPr>
  </w:style>
  <w:style w:type="paragraph" w:styleId="afe">
    <w:name w:val="Title"/>
    <w:basedOn w:val="a"/>
    <w:link w:val="aff"/>
    <w:uiPriority w:val="10"/>
    <w:qFormat/>
    <w:rsid w:val="00D92396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aff">
    <w:name w:val="Название Знак"/>
    <w:basedOn w:val="1"/>
    <w:link w:val="afe"/>
    <w:rsid w:val="00D92396"/>
    <w:rPr>
      <w:rFonts w:ascii="Times New Roman" w:hAnsi="Times New Roman"/>
      <w:sz w:val="28"/>
    </w:rPr>
  </w:style>
  <w:style w:type="character" w:customStyle="1" w:styleId="40">
    <w:name w:val="Заголовок 4 Знак"/>
    <w:basedOn w:val="1"/>
    <w:link w:val="4"/>
    <w:rsid w:val="00D92396"/>
    <w:rPr>
      <w:rFonts w:ascii="Times New Roman" w:hAnsi="Times New Roman"/>
      <w:sz w:val="20"/>
      <w:u w:val="single"/>
    </w:rPr>
  </w:style>
  <w:style w:type="paragraph" w:customStyle="1" w:styleId="xl65">
    <w:name w:val="xl65"/>
    <w:basedOn w:val="a"/>
    <w:link w:val="xl650"/>
    <w:rsid w:val="00D92396"/>
    <w:pPr>
      <w:spacing w:beforeAutospacing="1" w:afterAutospacing="1" w:line="240" w:lineRule="auto"/>
    </w:pPr>
    <w:rPr>
      <w:rFonts w:ascii="Times New Roman" w:hAnsi="Times New Roman"/>
      <w:sz w:val="28"/>
    </w:rPr>
  </w:style>
  <w:style w:type="character" w:customStyle="1" w:styleId="xl650">
    <w:name w:val="xl65"/>
    <w:basedOn w:val="1"/>
    <w:link w:val="xl65"/>
    <w:rsid w:val="00D92396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sid w:val="00D92396"/>
    <w:rPr>
      <w:rFonts w:ascii="Times New Roman" w:hAnsi="Times New Roman"/>
      <w:sz w:val="28"/>
    </w:rPr>
  </w:style>
  <w:style w:type="paragraph" w:styleId="aff0">
    <w:name w:val="Balloon Text"/>
    <w:basedOn w:val="a"/>
    <w:link w:val="aff1"/>
    <w:rsid w:val="00D92396"/>
    <w:pPr>
      <w:spacing w:after="0" w:line="240" w:lineRule="auto"/>
    </w:pPr>
    <w:rPr>
      <w:rFonts w:ascii="Tahoma" w:hAnsi="Tahoma"/>
      <w:sz w:val="16"/>
    </w:rPr>
  </w:style>
  <w:style w:type="character" w:customStyle="1" w:styleId="aff1">
    <w:name w:val="Текст выноски Знак"/>
    <w:basedOn w:val="1"/>
    <w:link w:val="aff0"/>
    <w:rsid w:val="00D92396"/>
    <w:rPr>
      <w:rFonts w:ascii="Tahoma" w:hAnsi="Tahoma"/>
      <w:sz w:val="16"/>
    </w:rPr>
  </w:style>
  <w:style w:type="table" w:styleId="aff2">
    <w:name w:val="Table Grid"/>
    <w:basedOn w:val="a1"/>
    <w:rsid w:val="00D92396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Караханова Юлия Алексеевна</dc:creator>
  <cp:lastModifiedBy>Karakhanova</cp:lastModifiedBy>
  <cp:revision>22</cp:revision>
  <cp:lastPrinted>2025-02-04T07:06:00Z</cp:lastPrinted>
  <dcterms:created xsi:type="dcterms:W3CDTF">2024-03-22T07:25:00Z</dcterms:created>
  <dcterms:modified xsi:type="dcterms:W3CDTF">2025-02-04T07:06:00Z</dcterms:modified>
</cp:coreProperties>
</file>